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right"/>
        <w:rPr/>
      </w:pPr>
      <w:r w:rsidDel="00000000" w:rsidR="00000000" w:rsidRPr="00000000">
        <w:rPr>
          <w:rtl w:val="0"/>
        </w:rPr>
        <w:t xml:space="preserve">Bilinguo</w:t>
      </w:r>
    </w:p>
    <w:p w:rsidR="00000000" w:rsidDel="00000000" w:rsidP="00000000" w:rsidRDefault="00000000" w:rsidRPr="00000000" w14:paraId="00000002">
      <w:pPr>
        <w:pStyle w:val="Title"/>
        <w:jc w:val="right"/>
        <w:rPr/>
      </w:pPr>
      <w:r w:rsidDel="00000000" w:rsidR="00000000" w:rsidRPr="00000000">
        <w:rPr>
          <w:rtl w:val="0"/>
        </w:rPr>
        <w:t xml:space="preserve">UI Prototype</w:t>
      </w:r>
    </w:p>
    <w:p w:rsidR="00000000" w:rsidDel="00000000" w:rsidP="00000000" w:rsidRDefault="00000000" w:rsidRPr="00000000" w14:paraId="00000003">
      <w:pPr>
        <w:pStyle w:val="Title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Version 1.0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left"/>
        <w:rPr>
          <w:i w:val="1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  <w:sectPr>
          <w:headerReference r:id="rId7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Revision History</w:t>
      </w:r>
    </w:p>
    <w:tbl>
      <w:tblPr>
        <w:tblStyle w:val="Table1"/>
        <w:tblW w:w="9504.0" w:type="dxa"/>
        <w:jc w:val="left"/>
        <w:tblInd w:w="-11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304"/>
        <w:gridCol w:w="1152"/>
        <w:gridCol w:w="3744"/>
        <w:gridCol w:w="2304"/>
        <w:tblGridChange w:id="0">
          <w:tblGrid>
            <w:gridCol w:w="2304"/>
            <w:gridCol w:w="1152"/>
            <w:gridCol w:w="3744"/>
            <w:gridCol w:w="230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0A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Version</w:t>
            </w:r>
          </w:p>
        </w:tc>
        <w:tc>
          <w:tcPr/>
          <w:p w:rsidR="00000000" w:rsidDel="00000000" w:rsidP="00000000" w:rsidRDefault="00000000" w:rsidRPr="00000000" w14:paraId="0000000B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0C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Author</w:t>
            </w:r>
          </w:p>
        </w:tc>
      </w:tr>
      <w:tr>
        <w:trPr>
          <w:cantSplit w:val="0"/>
          <w:trHeight w:val="910.6640625" w:hRule="atLeast"/>
          <w:tblHeader w:val="0"/>
        </w:trPr>
        <w:tc>
          <w:tcPr/>
          <w:p w:rsidR="00000000" w:rsidDel="00000000" w:rsidP="00000000" w:rsidRDefault="00000000" w:rsidRPr="00000000" w14:paraId="0000000D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25/05/2024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E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 UI for the main screen, key scenarios and provide the description below each screen. 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Tấn Phát</w:t>
            </w:r>
          </w:p>
          <w:p w:rsidR="00000000" w:rsidDel="00000000" w:rsidP="00000000" w:rsidRDefault="00000000" w:rsidRPr="00000000" w14:paraId="00000011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Ngọc Châm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3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5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keepLines w:val="1"/>
              <w:spacing w:after="120" w:lineRule="auto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keepLines w:val="1"/>
              <w:spacing w:after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D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keepLines w:val="1"/>
              <w:spacing w:after="12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Title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4">
          <w:pPr>
            <w:tabs>
              <w:tab w:val="right" w:leader="none" w:pos="12000"/>
            </w:tabs>
            <w:spacing w:before="6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gjdgxs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1. Homepage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leader="none" w:pos="12000"/>
            </w:tabs>
            <w:spacing w:before="6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wtqxtwto4gcy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 Sign in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leader="none" w:pos="12000"/>
            </w:tabs>
            <w:spacing w:before="6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e6770dd5kn0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 Dictionary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leader="none" w:pos="12000"/>
            </w:tabs>
            <w:spacing w:before="6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 Teacher role</w:t>
            </w:r>
          </w:hyperlink>
          <w:hyperlink w:anchor="_heading=h.1fob9t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soc9ip587uek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4.1. Teacher’s Homepage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c8wgwtjmo1bc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4.2. Create mock test/quizzies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dp5isl6356ry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4.3. Dictionary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leader="none" w:pos="12000"/>
            </w:tabs>
            <w:spacing w:before="6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z4jr4k6hyxmg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 Leaner role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fh8snwomvsl9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5.1. Sign up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sxc3f6w19i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5.2. Leaner’s homepage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v8wmetlddzjs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5.3. Flashcards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leader="none" w:pos="12000"/>
            </w:tabs>
            <w:spacing w:before="6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yypaufk8vz5p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5.3.1. Flashcards library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leader="none" w:pos="12000"/>
            </w:tabs>
            <w:spacing w:before="60" w:lineRule="auto"/>
            <w:ind w:left="72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gj1n5vrx03h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5.3.2. Create Flashcards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debijx79ke2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5.4.  Mock test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leader="none" w:pos="12000"/>
            </w:tabs>
            <w:spacing w:before="60" w:lineRule="auto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e1zg6vaed5tc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 Admin role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andj2bqp48sr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6.1. Admin’s homepage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pdu1enj1qsv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6.2. View accounts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leader="none" w:pos="12000"/>
            </w:tabs>
            <w:spacing w:before="60" w:lineRule="auto"/>
            <w:ind w:left="360" w:firstLine="0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ruyy3wdnw4x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6.3. Report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0sll5nztblp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6.4. Authorize account</w:t>
            </w:r>
          </w:hyperlink>
          <w:hyperlink w:anchor="_heading=h.s0sll5nztbl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ind w:left="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Homepage</w:t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Introduce an overview of Bilinguo, including information about the development team, key features, and contact details.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b w:val="1"/>
          <w:rtl w:val="0"/>
        </w:rPr>
        <w:t xml:space="preserve">- User guide:</w:t>
      </w:r>
      <w:r w:rsidDel="00000000" w:rsidR="00000000" w:rsidRPr="00000000">
        <w:rPr>
          <w:rtl w:val="0"/>
        </w:rPr>
        <w:t xml:space="preserve"> From the main screen, users can choose to </w:t>
      </w:r>
      <w:r w:rsidDel="00000000" w:rsidR="00000000" w:rsidRPr="00000000">
        <w:rPr>
          <w:b w:val="1"/>
          <w:rtl w:val="0"/>
        </w:rPr>
        <w:t xml:space="preserve">Sign in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Sign up</w:t>
      </w:r>
      <w:r w:rsidDel="00000000" w:rsidR="00000000" w:rsidRPr="00000000">
        <w:rPr>
          <w:rtl w:val="0"/>
        </w:rPr>
        <w:t xml:space="preserve"> for a new account, view update notifications (</w:t>
      </w:r>
      <w:r w:rsidDel="00000000" w:rsidR="00000000" w:rsidRPr="00000000">
        <w:rPr>
          <w:b w:val="1"/>
          <w:rtl w:val="0"/>
        </w:rPr>
        <w:t xml:space="preserve">Notice</w:t>
      </w:r>
      <w:r w:rsidDel="00000000" w:rsidR="00000000" w:rsidRPr="00000000">
        <w:rPr>
          <w:rtl w:val="0"/>
        </w:rPr>
        <w:t xml:space="preserve">), and access detailed information about the software (</w:t>
      </w:r>
      <w:r w:rsidDel="00000000" w:rsidR="00000000" w:rsidRPr="00000000">
        <w:rPr>
          <w:b w:val="1"/>
          <w:rtl w:val="0"/>
        </w:rPr>
        <w:t xml:space="preserve">About</w:t>
      </w:r>
      <w:r w:rsidDel="00000000" w:rsidR="00000000" w:rsidRPr="00000000">
        <w:rPr>
          <w:rtl w:val="0"/>
        </w:rPr>
        <w:t xml:space="preserve">).</w:t>
        <w:br w:type="textWrapping"/>
        <w:br w:type="textWrapping"/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wtqxtwto4gcy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Sign in</w:t>
      </w:r>
    </w:p>
    <w:p w:rsidR="00000000" w:rsidDel="00000000" w:rsidP="00000000" w:rsidRDefault="00000000" w:rsidRPr="00000000" w14:paraId="0000004B">
      <w:pPr>
        <w:pStyle w:val="Heading1"/>
        <w:ind w:left="0"/>
        <w:rPr>
          <w:rFonts w:ascii="Times New Roman" w:cs="Times New Roman" w:eastAsia="Times New Roman" w:hAnsi="Times New Roman"/>
          <w:sz w:val="20"/>
          <w:szCs w:val="20"/>
        </w:rPr>
      </w:pPr>
      <w:bookmarkStart w:colFirst="0" w:colLast="0" w:name="_heading=h.xldncdh6wp2d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5943600" cy="3721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b w:val="1"/>
          <w:rtl w:val="0"/>
        </w:rPr>
        <w:t xml:space="preserve">- Purpose:</w:t>
      </w:r>
      <w:r w:rsidDel="00000000" w:rsidR="00000000" w:rsidRPr="00000000">
        <w:rPr>
          <w:rtl w:val="0"/>
        </w:rPr>
        <w:t xml:space="preserve"> Users log in to save their data when using the platform and to differentiate themselves from other users.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User guide: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+ Admins and teachers log in using special accounts provided before without needing to register themselves.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+ Learners log in with registered accounts; if they don't have an account, they can choose to</w:t>
      </w:r>
      <w:r w:rsidDel="00000000" w:rsidR="00000000" w:rsidRPr="00000000">
        <w:rPr>
          <w:b w:val="1"/>
          <w:rtl w:val="0"/>
        </w:rPr>
        <w:t xml:space="preserve"> Sign up</w:t>
      </w:r>
      <w:r w:rsidDel="00000000" w:rsidR="00000000" w:rsidRPr="00000000">
        <w:rPr>
          <w:rtl w:val="0"/>
        </w:rPr>
        <w:t xml:space="preserve"> to create a new one.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+ Users can click on the </w:t>
      </w:r>
      <w:r w:rsidDel="00000000" w:rsidR="00000000" w:rsidRPr="00000000">
        <w:rPr>
          <w:b w:val="1"/>
          <w:rtl w:val="0"/>
        </w:rPr>
        <w:t xml:space="preserve">Forgot password</w:t>
      </w:r>
      <w:r w:rsidDel="00000000" w:rsidR="00000000" w:rsidRPr="00000000">
        <w:rPr>
          <w:rtl w:val="0"/>
        </w:rPr>
        <w:t xml:space="preserve"> section to retrieve their password if they forget it.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e6770dd5kn0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Dictionary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Look up vocabulary to see their meanings and related examples.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b w:val="1"/>
          <w:rtl w:val="0"/>
        </w:rPr>
        <w:t xml:space="preserve">- User guide:</w:t>
      </w:r>
      <w:r w:rsidDel="00000000" w:rsidR="00000000" w:rsidRPr="00000000">
        <w:rPr>
          <w:rtl w:val="0"/>
        </w:rPr>
        <w:t xml:space="preserve"> Users can choose the language they want to use and input the vocabulary into the text input box to look up its meaning.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For the learner role, users can utilize the "Add to library" feature to add vocabulary to their flashcard library.</w:t>
      </w:r>
    </w:p>
    <w:p w:rsidR="00000000" w:rsidDel="00000000" w:rsidP="00000000" w:rsidRDefault="00000000" w:rsidRPr="00000000" w14:paraId="0000005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ind w:left="0"/>
        <w:rPr>
          <w:rFonts w:ascii="Times New Roman" w:cs="Times New Roman" w:eastAsia="Times New Roman" w:hAnsi="Times New Roman"/>
        </w:rPr>
      </w:pPr>
      <w:bookmarkStart w:colFirst="0" w:colLast="0" w:name="_heading=h.9r80ekuizg5t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1fob9te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Teacher role</w:t>
      </w:r>
    </w:p>
    <w:p w:rsidR="00000000" w:rsidDel="00000000" w:rsidP="00000000" w:rsidRDefault="00000000" w:rsidRPr="00000000" w14:paraId="0000005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soc9ip587uek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4.1. Teacher’s Homepage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Display a dashboard for class information statistics and linked to key features.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b w:val="1"/>
          <w:rtl w:val="0"/>
        </w:rPr>
        <w:t xml:space="preserve">- User guide: </w:t>
      </w:r>
      <w:r w:rsidDel="00000000" w:rsidR="00000000" w:rsidRPr="00000000">
        <w:rPr>
          <w:rtl w:val="0"/>
        </w:rPr>
        <w:t xml:space="preserve">From the main screen, teachers can view essential information about the class, personal profile, new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notifications, </w:t>
      </w:r>
      <w:r w:rsidDel="00000000" w:rsidR="00000000" w:rsidRPr="00000000">
        <w:rPr>
          <w:b w:val="1"/>
          <w:rtl w:val="0"/>
        </w:rPr>
        <w:t xml:space="preserve">Create mock test/quizzies</w:t>
      </w:r>
      <w:r w:rsidDel="00000000" w:rsidR="00000000" w:rsidRPr="00000000">
        <w:rPr>
          <w:rtl w:val="0"/>
        </w:rPr>
        <w:t xml:space="preserve">, look up dictionary terms (</w:t>
      </w:r>
      <w:r w:rsidDel="00000000" w:rsidR="00000000" w:rsidRPr="00000000">
        <w:rPr>
          <w:b w:val="1"/>
          <w:rtl w:val="0"/>
        </w:rPr>
        <w:t xml:space="preserve">Dictionary</w:t>
      </w:r>
      <w:r w:rsidDel="00000000" w:rsidR="00000000" w:rsidRPr="00000000">
        <w:rPr>
          <w:rtl w:val="0"/>
        </w:rPr>
        <w:t xml:space="preserve">), and </w:t>
      </w:r>
      <w:r w:rsidDel="00000000" w:rsidR="00000000" w:rsidRPr="00000000">
        <w:rPr>
          <w:b w:val="1"/>
          <w:rtl w:val="0"/>
        </w:rPr>
        <w:t xml:space="preserve">Assigning homework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c8wgwtjmo1bc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4.2. Create mock test/quizzies</w:t>
      </w:r>
    </w:p>
    <w:p w:rsidR="00000000" w:rsidDel="00000000" w:rsidP="00000000" w:rsidRDefault="00000000" w:rsidRPr="00000000" w14:paraId="0000006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xd14p6c4wmmh" w:id="8"/>
      <w:bookmarkEnd w:id="8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721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Create quizzes to assess learners.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b w:val="1"/>
          <w:rtl w:val="0"/>
        </w:rPr>
        <w:t xml:space="preserve">- User guide: </w:t>
      </w:r>
      <w:r w:rsidDel="00000000" w:rsidR="00000000" w:rsidRPr="00000000">
        <w:rPr>
          <w:rtl w:val="0"/>
        </w:rPr>
        <w:t xml:space="preserve">On the test creation screen, teachers can add questions and answers for each section. Teachers can edit the quiz using features like</w:t>
      </w:r>
      <w:r w:rsidDel="00000000" w:rsidR="00000000" w:rsidRPr="00000000">
        <w:rPr>
          <w:b w:val="1"/>
          <w:rtl w:val="0"/>
        </w:rPr>
        <w:t xml:space="preserve"> Text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Answer box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Remove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Outline</w:t>
      </w:r>
      <w:r w:rsidDel="00000000" w:rsidR="00000000" w:rsidRPr="00000000">
        <w:rPr>
          <w:rtl w:val="0"/>
        </w:rPr>
        <w:t xml:space="preserve">, and</w:t>
      </w:r>
      <w:r w:rsidDel="00000000" w:rsidR="00000000" w:rsidRPr="00000000">
        <w:rPr>
          <w:b w:val="1"/>
          <w:rtl w:val="0"/>
        </w:rPr>
        <w:t xml:space="preserve"> Set time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dp5isl6356ry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4.3. Dictionary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Assign homework for learners to practice.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b w:val="1"/>
          <w:rtl w:val="0"/>
        </w:rPr>
        <w:t xml:space="preserve">- User guide: </w:t>
      </w:r>
      <w:r w:rsidDel="00000000" w:rsidR="00000000" w:rsidRPr="00000000">
        <w:rPr>
          <w:rtl w:val="0"/>
        </w:rPr>
        <w:t xml:space="preserve">Teachers can attach homework files or create question sets. Teachers can set the deadline and click the </w:t>
      </w:r>
      <w:r w:rsidDel="00000000" w:rsidR="00000000" w:rsidRPr="00000000">
        <w:rPr>
          <w:b w:val="1"/>
          <w:rtl w:val="0"/>
        </w:rPr>
        <w:t xml:space="preserve">Assign</w:t>
      </w:r>
      <w:r w:rsidDel="00000000" w:rsidR="00000000" w:rsidRPr="00000000">
        <w:rPr>
          <w:rtl w:val="0"/>
        </w:rPr>
        <w:t xml:space="preserve"> button to assign the homework.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z4jr4k6hyxmg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 Leaner role</w:t>
      </w:r>
    </w:p>
    <w:p w:rsidR="00000000" w:rsidDel="00000000" w:rsidP="00000000" w:rsidRDefault="00000000" w:rsidRPr="00000000" w14:paraId="0000006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fh8snwomvsl9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5.1. Sign up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b w:val="1"/>
          <w:rtl w:val="0"/>
        </w:rPr>
        <w:t xml:space="preserve">- Purpose:</w:t>
      </w:r>
      <w:r w:rsidDel="00000000" w:rsidR="00000000" w:rsidRPr="00000000">
        <w:rPr>
          <w:rtl w:val="0"/>
        </w:rPr>
        <w:t xml:space="preserve"> Create a new account for learners who don't have an existing one.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b w:val="1"/>
          <w:rtl w:val="0"/>
        </w:rPr>
        <w:t xml:space="preserve">- User guide:</w:t>
      </w:r>
      <w:r w:rsidDel="00000000" w:rsidR="00000000" w:rsidRPr="00000000">
        <w:rPr>
          <w:rtl w:val="0"/>
        </w:rPr>
        <w:t xml:space="preserve"> Users input personal information such as name, email, phone number, password, gender, and then click the </w:t>
      </w:r>
      <w:r w:rsidDel="00000000" w:rsidR="00000000" w:rsidRPr="00000000">
        <w:rPr>
          <w:b w:val="1"/>
          <w:rtl w:val="0"/>
        </w:rPr>
        <w:t xml:space="preserve">Sign up</w:t>
      </w:r>
      <w:r w:rsidDel="00000000" w:rsidR="00000000" w:rsidRPr="00000000">
        <w:rPr>
          <w:rtl w:val="0"/>
        </w:rPr>
        <w:t xml:space="preserve"> button.</w:t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sxc3f6w19ie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5.2. Leaner’s homepage</w:t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Enable learners to track class activities and deadlines.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b w:val="1"/>
          <w:rtl w:val="0"/>
        </w:rPr>
        <w:t xml:space="preserve">- Usage guide: </w:t>
      </w:r>
      <w:r w:rsidDel="00000000" w:rsidR="00000000" w:rsidRPr="00000000">
        <w:rPr>
          <w:rtl w:val="0"/>
        </w:rPr>
        <w:t xml:space="preserve">Learners can view a </w:t>
      </w:r>
      <w:r w:rsidDel="00000000" w:rsidR="00000000" w:rsidRPr="00000000">
        <w:rPr>
          <w:b w:val="1"/>
          <w:rtl w:val="0"/>
        </w:rPr>
        <w:t xml:space="preserve">Calendar</w:t>
      </w:r>
      <w:r w:rsidDel="00000000" w:rsidR="00000000" w:rsidRPr="00000000">
        <w:rPr>
          <w:rtl w:val="0"/>
        </w:rPr>
        <w:t xml:space="preserve"> with marked deadlines, access statistics on user activity, and monitor ongoing activities.</w:t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v8wmetlddzjs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5.3. Flashcards</w:t>
      </w:r>
    </w:p>
    <w:p w:rsidR="00000000" w:rsidDel="00000000" w:rsidP="00000000" w:rsidRDefault="00000000" w:rsidRPr="00000000" w14:paraId="00000076">
      <w:pPr>
        <w:pStyle w:val="Heading3"/>
        <w:rPr>
          <w:rFonts w:ascii="Times New Roman" w:cs="Times New Roman" w:eastAsia="Times New Roman" w:hAnsi="Times New Roman"/>
          <w:b w:val="1"/>
          <w:i w:val="0"/>
        </w:rPr>
      </w:pPr>
      <w:bookmarkStart w:colFirst="0" w:colLast="0" w:name="_heading=h.yypaufk8vz5p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rtl w:val="0"/>
        </w:rPr>
        <w:t xml:space="preserve">5.3.1. Flashcards library</w:t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Allow learners to view their saved flashcard collections or create new ones.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b w:val="1"/>
          <w:rtl w:val="0"/>
        </w:rPr>
        <w:t xml:space="preserve">- Usage guide: </w:t>
      </w:r>
      <w:r w:rsidDel="00000000" w:rsidR="00000000" w:rsidRPr="00000000">
        <w:rPr>
          <w:rtl w:val="0"/>
        </w:rPr>
        <w:t xml:space="preserve">In the flashcards feature screen, learners can press on each album to select, view, edit, or create new flashcard albums.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After clicking on the 'School' flashcard album, users will be directed to the interface where they can view, edit, or create new flashcards within that specific album.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By tapping on each flashcard, users can flip them over to view the meaning of the word.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Users can select the Test feature to assess their vocabulary retention.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pressing the </w:t>
      </w:r>
      <w:r w:rsidDel="00000000" w:rsidR="00000000" w:rsidRPr="00000000">
        <w:rPr>
          <w:b w:val="1"/>
          <w:rtl w:val="0"/>
        </w:rPr>
        <w:t xml:space="preserve">Test </w:t>
      </w:r>
      <w:r w:rsidDel="00000000" w:rsidR="00000000" w:rsidRPr="00000000">
        <w:rPr>
          <w:rtl w:val="0"/>
        </w:rPr>
        <w:t xml:space="preserve">button, users will be directed to the test interface.</w:t>
      </w:r>
    </w:p>
    <w:p w:rsidR="00000000" w:rsidDel="00000000" w:rsidP="00000000" w:rsidRDefault="00000000" w:rsidRPr="00000000" w14:paraId="00000084">
      <w:pPr>
        <w:pStyle w:val="Heading3"/>
        <w:rPr>
          <w:rFonts w:ascii="Times New Roman" w:cs="Times New Roman" w:eastAsia="Times New Roman" w:hAnsi="Times New Roman"/>
          <w:i w:val="0"/>
        </w:rPr>
      </w:pPr>
      <w:bookmarkStart w:colFirst="0" w:colLast="0" w:name="_heading=h.gj1n5vrx03h" w:id="15"/>
      <w:bookmarkEnd w:id="15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rtl w:val="0"/>
        </w:rPr>
        <w:t xml:space="preserve">5.3.2. Create Flashcards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b w:val="1"/>
          <w:rtl w:val="0"/>
        </w:rPr>
        <w:t xml:space="preserve">- Purpose:</w:t>
      </w:r>
      <w:r w:rsidDel="00000000" w:rsidR="00000000" w:rsidRPr="00000000">
        <w:rPr>
          <w:rtl w:val="0"/>
        </w:rPr>
        <w:t xml:space="preserve"> Create a new set of flashcards to learn additional vocabulary.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b w:val="1"/>
          <w:rtl w:val="0"/>
        </w:rPr>
        <w:t xml:space="preserve">- Usage guide:</w:t>
      </w:r>
      <w:r w:rsidDel="00000000" w:rsidR="00000000" w:rsidRPr="00000000">
        <w:rPr>
          <w:rtl w:val="0"/>
        </w:rPr>
        <w:t xml:space="preserve"> On the flashcards library screen, users can click on the </w:t>
      </w:r>
      <w:r w:rsidDel="00000000" w:rsidR="00000000" w:rsidRPr="00000000">
        <w:rPr>
          <w:b w:val="1"/>
          <w:rtl w:val="0"/>
        </w:rPr>
        <w:t xml:space="preserve">“+” icon</w:t>
      </w:r>
      <w:r w:rsidDel="00000000" w:rsidR="00000000" w:rsidRPr="00000000">
        <w:rPr>
          <w:rtl w:val="0"/>
        </w:rPr>
        <w:t xml:space="preserve"> to create a new set of flashcards.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selecting to add a flashcard, users need to input the topic name and flashcard information. Users can add flashcards by tapping on the</w:t>
      </w:r>
      <w:r w:rsidDel="00000000" w:rsidR="00000000" w:rsidRPr="00000000">
        <w:rPr>
          <w:b w:val="1"/>
          <w:rtl w:val="0"/>
        </w:rPr>
        <w:t xml:space="preserve"> “+” </w:t>
      </w:r>
      <w:r w:rsidDel="00000000" w:rsidR="00000000" w:rsidRPr="00000000">
        <w:rPr>
          <w:rtl w:val="0"/>
        </w:rPr>
        <w:t xml:space="preserve">sign below the screen or delete flashcards by pressing the </w:t>
      </w:r>
      <w:r w:rsidDel="00000000" w:rsidR="00000000" w:rsidRPr="00000000">
        <w:rPr>
          <w:b w:val="1"/>
          <w:rtl w:val="0"/>
        </w:rPr>
        <w:t xml:space="preserve">“x” </w:t>
      </w:r>
      <w:r w:rsidDel="00000000" w:rsidR="00000000" w:rsidRPr="00000000">
        <w:rPr>
          <w:rtl w:val="0"/>
        </w:rPr>
        <w:t xml:space="preserve"> icon on the right side of the flashcard.</w:t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editing is complete, users press the</w:t>
      </w:r>
      <w:r w:rsidDel="00000000" w:rsidR="00000000" w:rsidRPr="00000000">
        <w:rPr>
          <w:b w:val="1"/>
          <w:rtl w:val="0"/>
        </w:rPr>
        <w:t xml:space="preserve"> Create</w:t>
      </w:r>
      <w:r w:rsidDel="00000000" w:rsidR="00000000" w:rsidRPr="00000000">
        <w:rPr>
          <w:rtl w:val="0"/>
        </w:rPr>
        <w:t xml:space="preserve"> button to add the flashcard set to the library.</w:t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Users can press the </w:t>
      </w:r>
      <w:r w:rsidDel="00000000" w:rsidR="00000000" w:rsidRPr="00000000">
        <w:rPr>
          <w:b w:val="1"/>
          <w:rtl w:val="0"/>
        </w:rPr>
        <w:t xml:space="preserve">Quit</w:t>
      </w:r>
      <w:r w:rsidDel="00000000" w:rsidR="00000000" w:rsidRPr="00000000">
        <w:rPr>
          <w:rtl w:val="0"/>
        </w:rPr>
        <w:t xml:space="preserve"> button to cancel the flashcard creation process.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debijx79ke2t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5.4.  Mock test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721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Assess learners' proficiency.</w:t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 Usage guide: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+ Users can prioritize sections to work on first in the outline section.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+ The test will be in multiple-choice format, with answers entered into the text box.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+ Users can view the remaining time in the middle of the screen.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+ After completing the test, users press the</w:t>
      </w:r>
      <w:r w:rsidDel="00000000" w:rsidR="00000000" w:rsidRPr="00000000">
        <w:rPr>
          <w:b w:val="1"/>
          <w:rtl w:val="0"/>
        </w:rPr>
        <w:t xml:space="preserve"> Submit </w:t>
      </w:r>
      <w:r w:rsidDel="00000000" w:rsidR="00000000" w:rsidRPr="00000000">
        <w:rPr>
          <w:rtl w:val="0"/>
        </w:rPr>
        <w:t xml:space="preserve">button to submit their answers.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+ Users can exit the test by pressing the</w:t>
      </w:r>
      <w:r w:rsidDel="00000000" w:rsidR="00000000" w:rsidRPr="00000000">
        <w:rPr>
          <w:b w:val="1"/>
          <w:rtl w:val="0"/>
        </w:rPr>
        <w:t xml:space="preserve"> Quit </w:t>
      </w:r>
      <w:r w:rsidDel="00000000" w:rsidR="00000000" w:rsidRPr="00000000">
        <w:rPr>
          <w:rtl w:val="0"/>
        </w:rPr>
        <w:t xml:space="preserve">button.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heading=h.e1zg6vaed5tc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 Admin role</w:t>
      </w:r>
    </w:p>
    <w:p w:rsidR="00000000" w:rsidDel="00000000" w:rsidP="00000000" w:rsidRDefault="00000000" w:rsidRPr="00000000" w14:paraId="0000009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andj2bqp48sr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6.1. Admin’s homepage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Aid the admin in tracking statistical information and delivering news updates to users.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b w:val="1"/>
          <w:rtl w:val="0"/>
        </w:rPr>
        <w:t xml:space="preserve">- Usage guide: </w:t>
      </w:r>
      <w:r w:rsidDel="00000000" w:rsidR="00000000" w:rsidRPr="00000000">
        <w:rPr>
          <w:rtl w:val="0"/>
        </w:rPr>
        <w:t xml:space="preserve">The admin can click on the </w:t>
      </w:r>
      <w:r w:rsidDel="00000000" w:rsidR="00000000" w:rsidRPr="00000000">
        <w:rPr>
          <w:b w:val="1"/>
          <w:rtl w:val="0"/>
        </w:rPr>
        <w:t xml:space="preserve">Add notifications </w:t>
      </w:r>
      <w:r w:rsidDel="00000000" w:rsidR="00000000" w:rsidRPr="00000000">
        <w:rPr>
          <w:rtl w:val="0"/>
        </w:rPr>
        <w:t xml:space="preserve">area to create notifications for users and then click </w:t>
      </w:r>
      <w:r w:rsidDel="00000000" w:rsidR="00000000" w:rsidRPr="00000000">
        <w:rPr>
          <w:b w:val="1"/>
          <w:rtl w:val="0"/>
        </w:rPr>
        <w:t xml:space="preserve">Submit</w:t>
      </w:r>
      <w:r w:rsidDel="00000000" w:rsidR="00000000" w:rsidRPr="00000000">
        <w:rPr>
          <w:rtl w:val="0"/>
        </w:rPr>
        <w:t xml:space="preserve"> to send them.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pdu1enj1qsve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6.2. View accounts</w:t>
      </w:r>
    </w:p>
    <w:p w:rsidR="00000000" w:rsidDel="00000000" w:rsidP="00000000" w:rsidRDefault="00000000" w:rsidRPr="00000000" w14:paraId="0000009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9vhupzjsizs" w:id="20"/>
      <w:bookmarkEnd w:id="20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7211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Enable the admin to view user information by role and account details.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b w:val="1"/>
          <w:rtl w:val="0"/>
        </w:rPr>
        <w:t xml:space="preserve">- Usage guide: </w:t>
      </w:r>
      <w:r w:rsidDel="00000000" w:rsidR="00000000" w:rsidRPr="00000000">
        <w:rPr>
          <w:rtl w:val="0"/>
        </w:rPr>
        <w:t xml:space="preserve">There are three sections available:</w:t>
      </w:r>
      <w:r w:rsidDel="00000000" w:rsidR="00000000" w:rsidRPr="00000000">
        <w:rPr>
          <w:b w:val="1"/>
          <w:rtl w:val="0"/>
        </w:rPr>
        <w:t xml:space="preserve"> "Student list", "Teacher list"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"Recently created accounts" </w:t>
      </w:r>
      <w:r w:rsidDel="00000000" w:rsidR="00000000" w:rsidRPr="00000000">
        <w:rPr>
          <w:rtl w:val="0"/>
        </w:rPr>
        <w:t xml:space="preserve">where the admin can view user information categorized accordingly.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ruyy3wdnw4xt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6.3. Report</w:t>
      </w:r>
    </w:p>
    <w:p w:rsidR="00000000" w:rsidDel="00000000" w:rsidP="00000000" w:rsidRDefault="00000000" w:rsidRPr="00000000" w14:paraId="000000A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umkhrsz0z9ja" w:id="22"/>
      <w:bookmarkEnd w:id="22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7211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Export user account statistics.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b w:val="1"/>
          <w:rtl w:val="0"/>
        </w:rPr>
        <w:t xml:space="preserve">- Usage guide: </w:t>
      </w:r>
      <w:r w:rsidDel="00000000" w:rsidR="00000000" w:rsidRPr="00000000">
        <w:rPr>
          <w:rtl w:val="0"/>
        </w:rPr>
        <w:t xml:space="preserve">The admin views the statistics information and clicks on </w:t>
      </w:r>
      <w:r w:rsidDel="00000000" w:rsidR="00000000" w:rsidRPr="00000000">
        <w:rPr>
          <w:b w:val="1"/>
          <w:rtl w:val="0"/>
        </w:rPr>
        <w:t xml:space="preserve">Export </w:t>
      </w:r>
      <w:r w:rsidDel="00000000" w:rsidR="00000000" w:rsidRPr="00000000">
        <w:rPr>
          <w:rtl w:val="0"/>
        </w:rPr>
        <w:t xml:space="preserve">to generate a file containing the statistics data.</w:t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s0sll5nztblp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6.4. Authorize account</w:t>
      </w:r>
    </w:p>
    <w:p w:rsidR="00000000" w:rsidDel="00000000" w:rsidP="00000000" w:rsidRDefault="00000000" w:rsidRPr="00000000" w14:paraId="000000A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eading=h.2598w8triqa7" w:id="24"/>
      <w:bookmarkEnd w:id="24"/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721100"/>
            <wp:effectExtent b="0" l="0" r="0" t="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b w:val="1"/>
          <w:rtl w:val="0"/>
        </w:rPr>
        <w:t xml:space="preserve">- Purpose: </w:t>
      </w:r>
      <w:r w:rsidDel="00000000" w:rsidR="00000000" w:rsidRPr="00000000">
        <w:rPr>
          <w:rtl w:val="0"/>
        </w:rPr>
        <w:t xml:space="preserve">Admin assigns special accounts to teachers.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b w:val="1"/>
          <w:rtl w:val="0"/>
        </w:rPr>
        <w:t xml:space="preserve">- Usage guide:</w:t>
      </w:r>
      <w:r w:rsidDel="00000000" w:rsidR="00000000" w:rsidRPr="00000000">
        <w:rPr>
          <w:rtl w:val="0"/>
        </w:rPr>
        <w:t xml:space="preserve"> The admin enters the personal information of the teacher and clicks </w:t>
      </w:r>
      <w:r w:rsidDel="00000000" w:rsidR="00000000" w:rsidRPr="00000000">
        <w:rPr>
          <w:b w:val="1"/>
          <w:rtl w:val="0"/>
        </w:rPr>
        <w:t xml:space="preserve">Sign up</w:t>
      </w:r>
      <w:r w:rsidDel="00000000" w:rsidR="00000000" w:rsidRPr="00000000">
        <w:rPr>
          <w:rtl w:val="0"/>
        </w:rPr>
        <w:t xml:space="preserve"> to create the teacher's account.</w:t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27" w:type="default"/>
      <w:footerReference r:id="rId28" w:type="default"/>
      <w:type w:val="nextPage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7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3"/>
      <w:tblW w:w="9486.0" w:type="dxa"/>
      <w:jc w:val="left"/>
      <w:tblInd w:w="-115.0" w:type="dxa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3162"/>
      <w:gridCol w:w="3162"/>
      <w:gridCol w:w="3162"/>
      <w:tblGridChange w:id="0">
        <w:tblGrid>
          <w:gridCol w:w="3162"/>
          <w:gridCol w:w="3162"/>
          <w:gridCol w:w="3162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B8">
          <w:pPr>
            <w:ind w:right="360"/>
            <w:rPr>
              <w:sz w:val="24"/>
              <w:szCs w:val="24"/>
            </w:rPr>
          </w:pPr>
          <w:r w:rsidDel="00000000" w:rsidR="00000000" w:rsidRPr="00000000">
            <w:rPr>
              <w:rtl w:val="0"/>
            </w:rPr>
            <w:t xml:space="preserve">Confidential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B9">
          <w:pPr>
            <w:jc w:val="center"/>
            <w:rPr/>
          </w:pPr>
          <w:r w:rsidDel="00000000" w:rsidR="00000000" w:rsidRPr="00000000">
            <w:rPr>
              <w:rFonts w:ascii="Noto Sans Symbols" w:cs="Noto Sans Symbols" w:eastAsia="Noto Sans Symbols" w:hAnsi="Noto Sans Symbols"/>
              <w:rtl w:val="0"/>
            </w:rPr>
            <w:t xml:space="preserve">©</w:t>
          </w:r>
          <w:r w:rsidDel="00000000" w:rsidR="00000000" w:rsidRPr="00000000">
            <w:rPr>
              <w:rtl w:val="0"/>
            </w:rPr>
            <w:t xml:space="preserve">Group 03, 2024</w:t>
          </w:r>
        </w:p>
      </w:tc>
      <w:tc>
        <w:tcPr>
          <w:tcBorders>
            <w:top w:color="000000" w:space="0" w:sz="0" w:val="nil"/>
            <w:left w:color="000000" w:space="0" w:sz="0" w:val="nil"/>
            <w:bottom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0BA">
          <w:pPr>
            <w:jc w:val="right"/>
            <w:rPr/>
          </w:pPr>
          <w:r w:rsidDel="00000000" w:rsidR="00000000" w:rsidRPr="00000000">
            <w:rPr>
              <w:rtl w:val="0"/>
            </w:rPr>
            <w:t xml:space="preserve">Page </w:t>
          </w:r>
          <w:r w:rsidDel="00000000" w:rsidR="00000000" w:rsidRPr="00000000">
            <w:rPr/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BB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A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2"/>
      <w:tblW w:w="9558.0" w:type="dxa"/>
      <w:jc w:val="left"/>
      <w:tblInd w:w="-115.0" w:type="dxa"/>
      <w:tblBorders>
        <w:top w:color="000000" w:space="0" w:sz="6" w:val="single"/>
        <w:left w:color="000000" w:space="0" w:sz="6" w:val="single"/>
        <w:bottom w:color="000000" w:space="0" w:sz="6" w:val="single"/>
        <w:right w:color="000000" w:space="0" w:sz="6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6379"/>
      <w:gridCol w:w="3179"/>
      <w:tblGridChange w:id="0">
        <w:tblGrid>
          <w:gridCol w:w="6379"/>
          <w:gridCol w:w="3179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0AB">
          <w:pPr>
            <w:rPr/>
          </w:pPr>
          <w:r w:rsidDel="00000000" w:rsidR="00000000" w:rsidRPr="00000000">
            <w:rPr>
              <w:rtl w:val="0"/>
            </w:rPr>
            <w:t xml:space="preserve">Group 03</w:t>
          </w:r>
        </w:p>
      </w:tc>
      <w:tc>
        <w:tcPr/>
        <w:p w:rsidR="00000000" w:rsidDel="00000000" w:rsidP="00000000" w:rsidRDefault="00000000" w:rsidRPr="00000000" w14:paraId="000000AC">
          <w:pPr>
            <w:tabs>
              <w:tab w:val="left" w:leader="none" w:pos="1135"/>
            </w:tabs>
            <w:spacing w:before="40" w:lineRule="auto"/>
            <w:ind w:right="68"/>
            <w:rPr/>
          </w:pPr>
          <w:r w:rsidDel="00000000" w:rsidR="00000000" w:rsidRPr="00000000">
            <w:rPr>
              <w:rtl w:val="0"/>
            </w:rPr>
            <w:t xml:space="preserve">  Version:           1.0</w:t>
          </w:r>
        </w:p>
      </w:tc>
    </w:tr>
    <w:tr>
      <w:trPr>
        <w:cantSplit w:val="0"/>
        <w:trHeight w:val="253.5546875" w:hRule="atLeast"/>
        <w:tblHeader w:val="0"/>
      </w:trPr>
      <w:tc>
        <w:tcPr/>
        <w:p w:rsidR="00000000" w:rsidDel="00000000" w:rsidP="00000000" w:rsidRDefault="00000000" w:rsidRPr="00000000" w14:paraId="000000AD">
          <w:pPr>
            <w:rPr/>
          </w:pPr>
          <w:r w:rsidDel="00000000" w:rsidR="00000000" w:rsidRPr="00000000">
            <w:rPr>
              <w:rtl w:val="0"/>
            </w:rPr>
            <w:t xml:space="preserve">UI Prototype</w:t>
          </w:r>
        </w:p>
      </w:tc>
      <w:tc>
        <w:tcPr/>
        <w:p w:rsidR="00000000" w:rsidDel="00000000" w:rsidP="00000000" w:rsidRDefault="00000000" w:rsidRPr="00000000" w14:paraId="000000AE">
          <w:pPr>
            <w:rPr/>
          </w:pPr>
          <w:r w:rsidDel="00000000" w:rsidR="00000000" w:rsidRPr="00000000">
            <w:rPr>
              <w:rtl w:val="0"/>
            </w:rPr>
            <w:t xml:space="preserve">  Date:  25/05/2024</w:t>
          </w:r>
        </w:p>
      </w:tc>
    </w:tr>
    <w:tr>
      <w:trPr>
        <w:cantSplit w:val="0"/>
        <w:tblHeader w:val="0"/>
      </w:trPr>
      <w:tc>
        <w:tcPr>
          <w:gridSpan w:val="2"/>
        </w:tcPr>
        <w:p w:rsidR="00000000" w:rsidDel="00000000" w:rsidP="00000000" w:rsidRDefault="00000000" w:rsidRPr="00000000" w14:paraId="000000AF">
          <w:pPr>
            <w:rPr/>
          </w:pPr>
          <w:r w:rsidDel="00000000" w:rsidR="00000000" w:rsidRPr="00000000">
            <w:rPr>
              <w:rtl w:val="0"/>
            </w:rPr>
            <w:t xml:space="preserve">rup_uip</w:t>
          </w:r>
        </w:p>
      </w:tc>
    </w:tr>
  </w:tbl>
  <w:p w:rsidR="00000000" w:rsidDel="00000000" w:rsidP="00000000" w:rsidRDefault="00000000" w:rsidRPr="00000000" w14:paraId="000000B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2">
    <w:pPr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3">
    <w:pPr>
      <w:pBdr>
        <w:top w:color="000000" w:space="1" w:sz="6" w:val="single"/>
      </w:pBdr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4">
    <w:pPr>
      <w:pBdr>
        <w:bottom w:color="000000" w:space="1" w:sz="6" w:val="single"/>
      </w:pBdr>
      <w:jc w:val="right"/>
      <w:rPr>
        <w:rFonts w:ascii="Arial" w:cs="Arial" w:eastAsia="Arial" w:hAnsi="Arial"/>
        <w:b w:val="1"/>
        <w:sz w:val="36"/>
        <w:szCs w:val="36"/>
      </w:rPr>
    </w:pPr>
    <w:r w:rsidDel="00000000" w:rsidR="00000000" w:rsidRPr="00000000">
      <w:rPr>
        <w:rFonts w:ascii="Arial" w:cs="Arial" w:eastAsia="Arial" w:hAnsi="Arial"/>
        <w:b w:val="1"/>
        <w:sz w:val="36"/>
        <w:szCs w:val="36"/>
        <w:rtl w:val="0"/>
      </w:rPr>
      <w:t xml:space="preserve">Group 03</w:t>
    </w:r>
  </w:p>
  <w:p w:rsidR="00000000" w:rsidDel="00000000" w:rsidP="00000000" w:rsidRDefault="00000000" w:rsidRPr="00000000" w14:paraId="000000B5">
    <w:pPr>
      <w:pBdr>
        <w:bottom w:color="000000" w:space="1" w:sz="6" w:val="single"/>
      </w:pBdr>
      <w:jc w:val="right"/>
      <w:rPr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6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spacing w:after="60" w:before="120" w:lineRule="auto"/>
      <w:ind w:left="720"/>
    </w:pPr>
    <w:rPr>
      <w:rFonts w:ascii="Arial" w:cs="Arial" w:eastAsia="Arial" w:hAnsi="Arial"/>
      <w:b w:val="1"/>
    </w:rPr>
  </w:style>
  <w:style w:type="paragraph" w:styleId="Heading3">
    <w:name w:val="heading 3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i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sz w:val="20"/>
      <w:szCs w:val="20"/>
    </w:rPr>
  </w:style>
  <w:style w:type="paragraph" w:styleId="Heading5">
    <w:name w:val="heading 5"/>
    <w:basedOn w:val="Normal"/>
    <w:next w:val="Normal"/>
    <w:pPr>
      <w:spacing w:after="60" w:before="240" w:lineRule="auto"/>
      <w:ind w:left="2880" w:hanging="360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2880" w:hanging="360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0"/>
      <w:szCs w:val="20"/>
    </w:rPr>
  </w:style>
  <w:style w:type="paragraph" w:styleId="Heading3">
    <w:name w:val="heading 3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i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sz w:val="20"/>
      <w:szCs w:val="20"/>
    </w:rPr>
  </w:style>
  <w:style w:type="paragraph" w:styleId="Heading5">
    <w:name w:val="heading 5"/>
    <w:basedOn w:val="Normal"/>
    <w:next w:val="Normal"/>
    <w:pPr>
      <w:spacing w:after="60" w:before="240" w:lineRule="auto"/>
      <w:ind w:left="2880" w:hanging="360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2880" w:hanging="360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1"/>
      <w:sz w:val="20"/>
      <w:szCs w:val="20"/>
    </w:rPr>
  </w:style>
  <w:style w:type="paragraph" w:styleId="Heading3">
    <w:name w:val="heading 3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i w:val="1"/>
      <w:sz w:val="20"/>
      <w:szCs w:val="20"/>
    </w:rPr>
  </w:style>
  <w:style w:type="paragraph" w:styleId="Heading4">
    <w:name w:val="heading 4"/>
    <w:basedOn w:val="Normal"/>
    <w:next w:val="Normal"/>
    <w:pPr>
      <w:keepNext w:val="1"/>
      <w:spacing w:after="60" w:before="120" w:lineRule="auto"/>
      <w:ind w:left="720" w:hanging="720"/>
    </w:pPr>
    <w:rPr>
      <w:rFonts w:ascii="Arial" w:cs="Arial" w:eastAsia="Arial" w:hAnsi="Arial"/>
      <w:b w:val="0"/>
      <w:sz w:val="20"/>
      <w:szCs w:val="20"/>
    </w:rPr>
  </w:style>
  <w:style w:type="paragraph" w:styleId="Heading5">
    <w:name w:val="heading 5"/>
    <w:basedOn w:val="Normal"/>
    <w:next w:val="Normal"/>
    <w:pPr>
      <w:spacing w:after="60" w:before="240" w:lineRule="auto"/>
      <w:ind w:left="2880" w:firstLine="0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2880" w:firstLine="0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spacing w:line="240" w:lineRule="auto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Normal" w:default="1">
    <w:name w:val="Normal"/>
    <w:qFormat w:val="1"/>
    <w:pPr>
      <w:widowControl w:val="0"/>
      <w:spacing w:line="240" w:lineRule="atLeast"/>
    </w:pPr>
  </w:style>
  <w:style w:type="paragraph" w:styleId="Heading1">
    <w:name w:val="heading 1"/>
    <w:basedOn w:val="Normal"/>
    <w:next w:val="Normal"/>
    <w:qFormat w:val="1"/>
    <w:pPr>
      <w:keepNext w:val="1"/>
      <w:numPr>
        <w:numId w:val="1"/>
      </w:numPr>
      <w:spacing w:after="60" w:before="120"/>
      <w:ind w:left="720" w:hanging="720"/>
      <w:outlineLvl w:val="0"/>
    </w:pPr>
    <w:rPr>
      <w:rFonts w:ascii="Arial" w:hAnsi="Arial"/>
      <w:b w:val="1"/>
      <w:sz w:val="24"/>
    </w:rPr>
  </w:style>
  <w:style w:type="paragraph" w:styleId="Heading2">
    <w:name w:val="heading 2"/>
    <w:basedOn w:val="Heading1"/>
    <w:next w:val="Normal"/>
    <w:qFormat w:val="1"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 w:val="1"/>
    <w:pPr>
      <w:numPr>
        <w:ilvl w:val="2"/>
      </w:numPr>
      <w:outlineLvl w:val="2"/>
    </w:pPr>
    <w:rPr>
      <w:b w:val="0"/>
      <w:i w:val="1"/>
      <w:sz w:val="20"/>
    </w:rPr>
  </w:style>
  <w:style w:type="paragraph" w:styleId="Heading4">
    <w:name w:val="heading 4"/>
    <w:basedOn w:val="Heading1"/>
    <w:next w:val="Normal"/>
    <w:qFormat w:val="1"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 w:val="1"/>
    <w:pPr>
      <w:numPr>
        <w:ilvl w:val="4"/>
        <w:numId w:val="1"/>
      </w:numPr>
      <w:spacing w:after="60" w:before="240"/>
      <w:ind w:left="2880"/>
      <w:outlineLvl w:val="4"/>
    </w:pPr>
    <w:rPr>
      <w:sz w:val="22"/>
    </w:rPr>
  </w:style>
  <w:style w:type="paragraph" w:styleId="Heading6">
    <w:name w:val="heading 6"/>
    <w:basedOn w:val="Normal"/>
    <w:next w:val="Normal"/>
    <w:qFormat w:val="1"/>
    <w:pPr>
      <w:numPr>
        <w:ilvl w:val="5"/>
        <w:numId w:val="1"/>
      </w:numPr>
      <w:spacing w:after="60" w:before="240"/>
      <w:ind w:left="2880"/>
      <w:outlineLvl w:val="5"/>
    </w:pPr>
    <w:rPr>
      <w:i w:val="1"/>
      <w:sz w:val="22"/>
    </w:rPr>
  </w:style>
  <w:style w:type="paragraph" w:styleId="Heading7">
    <w:name w:val="heading 7"/>
    <w:basedOn w:val="Normal"/>
    <w:next w:val="Normal"/>
    <w:qFormat w:val="1"/>
    <w:pPr>
      <w:numPr>
        <w:ilvl w:val="6"/>
        <w:numId w:val="1"/>
      </w:numPr>
      <w:spacing w:after="60" w:before="240"/>
      <w:ind w:left="2880"/>
      <w:outlineLvl w:val="6"/>
    </w:pPr>
  </w:style>
  <w:style w:type="paragraph" w:styleId="Heading8">
    <w:name w:val="heading 8"/>
    <w:basedOn w:val="Normal"/>
    <w:next w:val="Normal"/>
    <w:qFormat w:val="1"/>
    <w:pPr>
      <w:numPr>
        <w:ilvl w:val="7"/>
        <w:numId w:val="1"/>
      </w:numPr>
      <w:spacing w:after="60" w:before="240"/>
      <w:ind w:left="2880"/>
      <w:outlineLvl w:val="7"/>
    </w:pPr>
    <w:rPr>
      <w:i w:val="1"/>
    </w:rPr>
  </w:style>
  <w:style w:type="paragraph" w:styleId="Heading9">
    <w:name w:val="heading 9"/>
    <w:basedOn w:val="Normal"/>
    <w:next w:val="Normal"/>
    <w:qFormat w:val="1"/>
    <w:pPr>
      <w:numPr>
        <w:ilvl w:val="8"/>
        <w:numId w:val="1"/>
      </w:numPr>
      <w:spacing w:after="60" w:before="240"/>
      <w:ind w:left="2880"/>
      <w:outlineLvl w:val="8"/>
    </w:pPr>
    <w:rPr>
      <w:b w:val="1"/>
      <w:i w:val="1"/>
      <w:sz w:val="1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Paragraph2" w:customStyle="1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 w:val="1"/>
    <w:pPr>
      <w:spacing w:line="240" w:lineRule="auto"/>
      <w:jc w:val="center"/>
    </w:pPr>
    <w:rPr>
      <w:rFonts w:ascii="Arial" w:hAnsi="Arial"/>
      <w:b w:val="1"/>
      <w:sz w:val="36"/>
    </w:rPr>
  </w:style>
  <w:style w:type="paragraph" w:styleId="Subtitle">
    <w:name w:val="Subtitle"/>
    <w:basedOn w:val="Normal"/>
    <w:qFormat w:val="1"/>
    <w:pPr>
      <w:spacing w:after="60"/>
      <w:jc w:val="center"/>
    </w:pPr>
    <w:rPr>
      <w:rFonts w:ascii="Arial" w:hAnsi="Arial"/>
      <w:i w:val="1"/>
      <w:sz w:val="36"/>
      <w:lang w:val="en-AU"/>
    </w:rPr>
  </w:style>
  <w:style w:type="paragraph" w:styleId="NormalIndent">
    <w:name w:val="Normal Indent"/>
    <w:basedOn w:val="Normal"/>
    <w:semiHidden w:val="1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after="60" w:before="24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 w:val="1"/>
    <w:pPr>
      <w:tabs>
        <w:tab w:val="left" w:pos="1440"/>
        <w:tab w:val="right" w:pos="9360"/>
      </w:tabs>
      <w:ind w:left="864"/>
    </w:pPr>
  </w:style>
  <w:style w:type="paragraph" w:styleId="Header">
    <w:name w:val="header"/>
    <w:basedOn w:val="Normal"/>
    <w:semiHidden w:val="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 w:val="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 w:val="1"/>
  </w:style>
  <w:style w:type="paragraph" w:styleId="Paragraph3" w:customStyle="1">
    <w:name w:val="Paragraph3"/>
    <w:basedOn w:val="Normal"/>
    <w:pPr>
      <w:spacing w:before="80" w:line="240" w:lineRule="auto"/>
      <w:ind w:left="1530"/>
      <w:jc w:val="both"/>
    </w:pPr>
  </w:style>
  <w:style w:type="paragraph" w:styleId="Paragraph4" w:customStyle="1">
    <w:name w:val="Paragraph4"/>
    <w:basedOn w:val="Normal"/>
    <w:pPr>
      <w:spacing w:before="80" w:line="240" w:lineRule="auto"/>
      <w:ind w:left="2250"/>
      <w:jc w:val="both"/>
    </w:pPr>
  </w:style>
  <w:style w:type="paragraph" w:styleId="Tabletext" w:customStyle="1">
    <w:name w:val="Tabletext"/>
    <w:basedOn w:val="Normal"/>
    <w:pPr>
      <w:keepLines w:val="1"/>
      <w:spacing w:after="120"/>
    </w:pPr>
  </w:style>
  <w:style w:type="paragraph" w:styleId="BodyText">
    <w:name w:val="Body Text"/>
    <w:basedOn w:val="Normal"/>
    <w:semiHidden w:val="1"/>
    <w:pPr>
      <w:keepLines w:val="1"/>
      <w:spacing w:after="120"/>
      <w:ind w:left="720"/>
    </w:pPr>
  </w:style>
  <w:style w:type="paragraph" w:styleId="TOC4">
    <w:name w:val="toc 4"/>
    <w:basedOn w:val="Normal"/>
    <w:next w:val="Normal"/>
    <w:semiHidden w:val="1"/>
    <w:pPr>
      <w:ind w:left="600"/>
    </w:pPr>
  </w:style>
  <w:style w:type="paragraph" w:styleId="TOC5">
    <w:name w:val="toc 5"/>
    <w:basedOn w:val="Normal"/>
    <w:next w:val="Normal"/>
    <w:semiHidden w:val="1"/>
    <w:pPr>
      <w:ind w:left="800"/>
    </w:pPr>
  </w:style>
  <w:style w:type="paragraph" w:styleId="TOC6">
    <w:name w:val="toc 6"/>
    <w:basedOn w:val="Normal"/>
    <w:next w:val="Normal"/>
    <w:semiHidden w:val="1"/>
    <w:pPr>
      <w:ind w:left="1000"/>
    </w:pPr>
  </w:style>
  <w:style w:type="paragraph" w:styleId="TOC7">
    <w:name w:val="toc 7"/>
    <w:basedOn w:val="Normal"/>
    <w:next w:val="Normal"/>
    <w:semiHidden w:val="1"/>
    <w:pPr>
      <w:ind w:left="1200"/>
    </w:pPr>
  </w:style>
  <w:style w:type="paragraph" w:styleId="TOC8">
    <w:name w:val="toc 8"/>
    <w:basedOn w:val="Normal"/>
    <w:next w:val="Normal"/>
    <w:semiHidden w:val="1"/>
    <w:pPr>
      <w:ind w:left="1400"/>
    </w:pPr>
  </w:style>
  <w:style w:type="paragraph" w:styleId="TOC9">
    <w:name w:val="toc 9"/>
    <w:basedOn w:val="Normal"/>
    <w:next w:val="Normal"/>
    <w:semiHidden w:val="1"/>
    <w:pPr>
      <w:ind w:left="1600"/>
    </w:pPr>
  </w:style>
  <w:style w:type="paragraph" w:styleId="Bullet1" w:customStyle="1">
    <w:name w:val="Bullet1"/>
    <w:basedOn w:val="Normal"/>
    <w:pPr>
      <w:ind w:left="720" w:hanging="432"/>
    </w:pPr>
  </w:style>
  <w:style w:type="paragraph" w:styleId="Bullet2" w:customStyle="1">
    <w:name w:val="Bullet2"/>
    <w:basedOn w:val="Normal"/>
    <w:pPr>
      <w:ind w:left="1440" w:hanging="360"/>
    </w:pPr>
    <w:rPr>
      <w:color w:val="000080"/>
    </w:rPr>
  </w:style>
  <w:style w:type="paragraph" w:styleId="DocumentMap">
    <w:name w:val="Document Map"/>
    <w:basedOn w:val="Normal"/>
    <w:semiHidden w:val="1"/>
    <w:pPr>
      <w:shd w:color="auto" w:fill="000080" w:val="clear"/>
    </w:pPr>
    <w:rPr>
      <w:rFonts w:ascii="Tahoma" w:hAnsi="Tahoma"/>
    </w:rPr>
  </w:style>
  <w:style w:type="character" w:styleId="FootnoteReference">
    <w:name w:val="footnote reference"/>
    <w:basedOn w:val="DefaultParagraphFont"/>
    <w:semiHidden w:val="1"/>
    <w:rPr>
      <w:sz w:val="20"/>
      <w:vertAlign w:val="superscript"/>
    </w:rPr>
  </w:style>
  <w:style w:type="paragraph" w:styleId="FootnoteText">
    <w:name w:val="footnote text"/>
    <w:basedOn w:val="Normal"/>
    <w:semiHidden w:val="1"/>
    <w:pPr>
      <w:keepNext w:val="1"/>
      <w:keepLines w:val="1"/>
      <w:pBdr>
        <w:bottom w:color="000000" w:space="0" w:sz="6" w:val="single"/>
      </w:pBdr>
      <w:spacing w:after="40" w:before="40"/>
      <w:ind w:left="360" w:hanging="360"/>
    </w:pPr>
    <w:rPr>
      <w:rFonts w:ascii="Helvetica" w:hAnsi="Helvetica"/>
      <w:sz w:val="16"/>
    </w:rPr>
  </w:style>
  <w:style w:type="paragraph" w:styleId="MainTitle" w:customStyle="1">
    <w:name w:val="Main Title"/>
    <w:basedOn w:val="Normal"/>
    <w:pPr>
      <w:spacing w:after="60" w:before="480" w:line="240" w:lineRule="auto"/>
      <w:jc w:val="center"/>
    </w:pPr>
    <w:rPr>
      <w:rFonts w:ascii="Arial" w:hAnsi="Arial"/>
      <w:b w:val="1"/>
      <w:kern w:val="28"/>
      <w:sz w:val="32"/>
    </w:rPr>
  </w:style>
  <w:style w:type="paragraph" w:styleId="Paragraph1" w:customStyle="1">
    <w:name w:val="Paragraph1"/>
    <w:basedOn w:val="Normal"/>
    <w:pPr>
      <w:spacing w:before="80" w:line="240" w:lineRule="auto"/>
      <w:jc w:val="both"/>
    </w:pPr>
  </w:style>
  <w:style w:type="paragraph" w:styleId="BodyText2">
    <w:name w:val="Body Text 2"/>
    <w:basedOn w:val="Normal"/>
    <w:semiHidden w:val="1"/>
    <w:rPr>
      <w:i w:val="1"/>
      <w:color w:val="0000ff"/>
    </w:rPr>
  </w:style>
  <w:style w:type="paragraph" w:styleId="BodyTextIndent">
    <w:name w:val="Body Text Indent"/>
    <w:basedOn w:val="Normal"/>
    <w:semiHidden w:val="1"/>
    <w:pPr>
      <w:ind w:left="720"/>
    </w:pPr>
    <w:rPr>
      <w:i w:val="1"/>
      <w:color w:val="0000ff"/>
      <w:u w:val="single"/>
    </w:rPr>
  </w:style>
  <w:style w:type="paragraph" w:styleId="Body" w:customStyle="1">
    <w:name w:val="Body"/>
    <w:basedOn w:val="Normal"/>
    <w:pPr>
      <w:widowControl w:val="1"/>
      <w:spacing w:before="120" w:line="240" w:lineRule="auto"/>
      <w:jc w:val="both"/>
    </w:pPr>
    <w:rPr>
      <w:rFonts w:ascii="Book Antiqua" w:hAnsi="Book Antiqua"/>
    </w:rPr>
  </w:style>
  <w:style w:type="paragraph" w:styleId="Bullet" w:customStyle="1">
    <w:name w:val="Bullet"/>
    <w:basedOn w:val="Normal"/>
    <w:pPr>
      <w:widowControl w:val="1"/>
      <w:numPr>
        <w:numId w:val="26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styleId="InfoBlue" w:customStyle="1">
    <w:name w:val="InfoBlue"/>
    <w:basedOn w:val="Normal"/>
    <w:next w:val="BodyText"/>
    <w:autoRedefine w:val="1"/>
    <w:pPr>
      <w:spacing w:after="120"/>
      <w:ind w:left="720"/>
    </w:pPr>
    <w:rPr>
      <w:i w:val="1"/>
      <w:color w:val="0000ff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NormalWeb">
    <w:name w:val="Normal (Web)"/>
    <w:basedOn w:val="Normal"/>
    <w:semiHidden w:val="1"/>
    <w:pPr>
      <w:widowControl w:val="1"/>
      <w:spacing w:after="100" w:afterAutospacing="1" w:before="100" w:beforeAutospacing="1" w:line="240" w:lineRule="auto"/>
    </w:pPr>
    <w:rPr>
      <w:sz w:val="24"/>
      <w:szCs w:val="24"/>
    </w:rPr>
  </w:style>
  <w:style w:type="table" w:styleId="TableGrid">
    <w:name w:val="Table Grid"/>
    <w:basedOn w:val="TableNormal"/>
    <w:uiPriority w:val="59"/>
    <w:rsid w:val="004E3DCC"/>
    <w:rPr>
      <w:rFonts w:asciiTheme="minorHAnsi" w:cstheme="minorBidi" w:eastAsiaTheme="minorHAnsi" w:hAnsiTheme="minorHAnsi"/>
      <w:sz w:val="22"/>
      <w:szCs w:val="22"/>
    </w:r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ListParagraph">
    <w:name w:val="List Paragraph"/>
    <w:basedOn w:val="Normal"/>
    <w:uiPriority w:val="34"/>
    <w:qFormat w:val="1"/>
    <w:rsid w:val="004E3DCC"/>
    <w:pPr>
      <w:widowControl w:val="1"/>
      <w:spacing w:after="200" w:line="276" w:lineRule="auto"/>
      <w:ind w:left="720"/>
      <w:contextualSpacing w:val="1"/>
    </w:pPr>
    <w:rPr>
      <w:rFonts w:asciiTheme="minorHAnsi" w:cstheme="minorBidi" w:eastAsiaTheme="minorHAnsi" w:hAnsiTheme="minorHAns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2C788A"/>
    <w:pPr>
      <w:spacing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2C788A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  <w:i w:val="1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  <w:i w:val="1"/>
      <w:sz w:val="36"/>
      <w:szCs w:val="36"/>
    </w:rPr>
  </w:style>
  <w:style w:type="table" w:styleId="Table1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spacing w:after="60" w:lineRule="auto"/>
      <w:jc w:val="center"/>
    </w:pPr>
    <w:rPr>
      <w:rFonts w:ascii="Arial" w:cs="Arial" w:eastAsia="Arial" w:hAnsi="Arial"/>
      <w:i w:val="1"/>
      <w:sz w:val="36"/>
      <w:szCs w:val="36"/>
    </w:rPr>
  </w:style>
  <w:style w:type="table" w:styleId="Table1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rPr>
      <w:rFonts w:ascii="Calibri" w:cs="Calibri" w:eastAsia="Calibri" w:hAnsi="Calibri"/>
      <w:sz w:val="22"/>
      <w:szCs w:val="22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4" Type="http://schemas.openxmlformats.org/officeDocument/2006/relationships/image" Target="media/image19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7.png"/><Relationship Id="rId25" Type="http://schemas.openxmlformats.org/officeDocument/2006/relationships/image" Target="media/image14.png"/><Relationship Id="rId28" Type="http://schemas.openxmlformats.org/officeDocument/2006/relationships/footer" Target="footer1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2.xml"/><Relationship Id="rId8" Type="http://schemas.openxmlformats.org/officeDocument/2006/relationships/image" Target="media/image20.png"/><Relationship Id="rId11" Type="http://schemas.openxmlformats.org/officeDocument/2006/relationships/image" Target="media/image12.png"/><Relationship Id="rId10" Type="http://schemas.openxmlformats.org/officeDocument/2006/relationships/image" Target="media/image17.png"/><Relationship Id="rId13" Type="http://schemas.openxmlformats.org/officeDocument/2006/relationships/image" Target="media/image2.png"/><Relationship Id="rId12" Type="http://schemas.openxmlformats.org/officeDocument/2006/relationships/image" Target="media/image15.png"/><Relationship Id="rId15" Type="http://schemas.openxmlformats.org/officeDocument/2006/relationships/image" Target="media/image10.png"/><Relationship Id="rId14" Type="http://schemas.openxmlformats.org/officeDocument/2006/relationships/image" Target="media/image18.png"/><Relationship Id="rId17" Type="http://schemas.openxmlformats.org/officeDocument/2006/relationships/image" Target="media/image4.png"/><Relationship Id="rId16" Type="http://schemas.openxmlformats.org/officeDocument/2006/relationships/image" Target="media/image13.png"/><Relationship Id="rId19" Type="http://schemas.openxmlformats.org/officeDocument/2006/relationships/image" Target="media/image11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Gx2srNFT4bbwhVhntvi+Ap4yHA==">CgMxLjAyCGguZ2pkZ3hzMg5oLnd0cXh0d3RvNGdjeTIOaC54bGRuY2RoNndwMmQyDWguZTY3NzBkZDVrbjAyDmguOXI4MGVrdWl6ZzV0MgloLjFmb2I5dGUyDmguc29jOWlwNTg3dWVrMg5oLmM4d2d3dGptbzFiYzIOaC54ZDE0cDZjNHdtbWgyDmguZHA1aXNsNjM1NnJ5Mg5oLno0anI0azZoeXhtZzIOaC5maDhzbndvbXZzbDkyDWguc3hjM2Y2dzE5aWUyDmgudjh3bWV0bGRkempzMg5oLnl5cGF1Zms4dno1cDINaC5najFuNXZyeDAzaDIOaC5kZWJpang3OWtlMnQyDmguZTF6ZzZ2YWVkNXRjMg5oLmFuZGoyYnFwNDhzcjIOaC5wZHUxZW5qMXFzdmUyDWguOXZodXB6anNpenMyDmgucnV5eTN3ZG53NHh0Mg5oLnVta2hyc3owejlqYTIOaC5zMHNsbDVuenRibHAyDmguMjU5OHc4dHJpcWE3OAByITFiWFJuNU13cE1tOWpVZ29WMkZKX3JFb0FwQnBVcFlEU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2015-04-06T09:23:00Z</dcterms:created>
  <dc:creator>Huy Nguyen</dc:creator>
</cp:coreProperties>
</file>